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AFTER SURGERY</w:t>
      </w:r>
    </w:p>
    <w:p w:rsidR="00000000" w:rsidDel="00000000" w:rsidP="00000000" w:rsidRDefault="00000000" w:rsidRPr="00000000" w14:paraId="00000003">
      <w:pPr>
        <w:spacing w:before="289.50927734375" w:lineRule="auto"/>
        <w:ind w:left="622.3757934570312" w:firstLine="0"/>
        <w:rPr>
          <w:rFonts w:ascii="Calibri" w:cs="Calibri" w:eastAsia="Calibri" w:hAnsi="Calibri"/>
          <w:b w:val="1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Anesthesia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16.72607421875" w:line="248.78966331481934" w:lineRule="auto"/>
        <w:ind w:left="623.455810546875" w:right="87.86865234375" w:firstLine="14.688110351562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If you received a nerve block during surgery, you may have numbness or inability to move the limb. Do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not be alarmed as this may last 8-36 hours depending upon the amount and type of medication used by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the anesthesiologist. Make sure If you are experiencing numbness after 36 hours, please call the office.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before="277.6171875" w:line="248.78966331481934" w:lineRule="auto"/>
        <w:ind w:left="634.0399169921875" w:right="14.537353515625" w:hanging="7.5601196289062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When the nerve block begins to wear off, you will feel a tingling sensation, like pins and needles. It is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important that you start taking the pain medication at that time to ensure that you “stay ahead of the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pain.” It is important to take the pain medicine when the pain level is a 4 or 5/10, before it gets too high.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77.618408203125" w:lineRule="auto"/>
        <w:ind w:left="634.9038696289062" w:firstLine="0"/>
        <w:rPr>
          <w:rFonts w:ascii="Calibri" w:cs="Calibri" w:eastAsia="Calibri" w:hAnsi="Calibri"/>
          <w:b w:val="1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Prescribed Medications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16.7279052734375" w:line="248.78966331481934" w:lineRule="auto"/>
        <w:ind w:left="623.455810546875" w:right="147.618408203125" w:firstLine="14.688110351562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Narcotic pain medicine (Percocet or Norco):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The goal of post-operative pain management is pain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control, NOT pain elimination. You should expect some pain after surgery - this pain helps you protect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itself while it is healing. C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onstipation, nausea, itching, and drowsiness are side effects of this type of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medication. You should take an over-the-counter stool softener (Colace and/or Senna) while taking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narcotics to prevent constipation. If you experience itching, over the counter Benadryl may be helpful.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Narcotic pain medications often produce drowsiness and it is against the law to operate a vehicle while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taking these medications. Do not take Tylenol-containing products while on these medications.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18.41796875" w:line="239.90355491638184" w:lineRule="auto"/>
        <w:ind w:left="1343.0191040039062" w:right="83.33251953125" w:hanging="344.6592712402344"/>
        <w:rPr>
          <w:rFonts w:ascii="Calibri" w:cs="Calibri" w:eastAsia="Calibri" w:hAnsi="Calibri"/>
          <w:color w:val="363737"/>
          <w:sz w:val="21.760000228881836"/>
          <w:szCs w:val="21.760000228881836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760000228881836"/>
          <w:szCs w:val="21.760000228881836"/>
          <w:rtl w:val="0"/>
        </w:rPr>
        <w:t xml:space="preserve">Refill Policy: For concerns over your safety due to the rising opioid addiction epidemic in the United States, refills of  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760000228881836"/>
          <w:szCs w:val="21.760000228881836"/>
          <w:highlight w:val="white"/>
          <w:rtl w:val="0"/>
        </w:rPr>
        <w:t xml:space="preserve">your narcotic pain medications will only be provided on a case by case basis. Please use these medications judiciously.</w:t>
      </w:r>
      <w:r w:rsidDel="00000000" w:rsidR="00000000" w:rsidRPr="00000000">
        <w:rPr>
          <w:rFonts w:ascii="Calibri" w:cs="Calibri" w:eastAsia="Calibri" w:hAnsi="Calibri"/>
          <w:color w:val="363737"/>
          <w:sz w:val="21.760000228881836"/>
          <w:szCs w:val="21.76000022888183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71.2152099609375" w:line="248.78966331481934" w:lineRule="auto"/>
        <w:ind w:left="623.671875" w:right="42.674560546875" w:firstLine="0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Anti-inflammatory (NSAID) medicine (Naproxen or Mobic): These are both anti-inflammatory and pain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relief. Do NOT take this medication if you have had an ulcer in the past unless you have cleared this with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your primary care doctor. You should take NSAIDs with food or antacid to reduce the chance of upset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stomach.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77.6177978515625" w:line="248.7890911102295" w:lineRule="auto"/>
        <w:ind w:left="623.455810546875" w:right="294.893798828125" w:firstLine="0.21606445312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Anti-nausea medicine (Zofran): sometimes patients experience nausea related to either anesthesia or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the narcotic pain medication. If this is the case you will find this medication helpful.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77.618408203125" w:line="248.78917694091797" w:lineRule="auto"/>
        <w:ind w:left="623.455810546875" w:right="7.393798828125" w:firstLine="14.688110351562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DVT prophylaxis (Aspirin, Xarelto, Lovenox, or Coumadin): For most patients, activity alone is sufficient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to prevent dangerous blood clots, but in some cases your personal risk profile and/or the type of surgery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you have undergone makes it necessary that you take medication to help prevent blood clots.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before="277.6177978515625" w:line="248.78923416137695" w:lineRule="auto"/>
        <w:ind w:left="623.455810546875" w:right="146.246337890625" w:firstLine="4.10400390625"/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Stool softener (Colace and/or Senna): are available over the counter at your local pharmacy and should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be taken while you are taking narcotic pain medication to avoid constipation. You should stop taking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these medications if you develop diarrhea. Over the counter laxatives may be used if you develop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painful constipation</w:t>
      </w:r>
    </w:p>
    <w:p w:rsidR="00000000" w:rsidDel="00000000" w:rsidP="00000000" w:rsidRDefault="00000000" w:rsidRPr="00000000" w14:paraId="0000000D">
      <w:pPr>
        <w:spacing w:before="503.1396484375" w:lineRule="auto"/>
        <w:ind w:left="634.9038696289062" w:firstLine="0"/>
        <w:rPr>
          <w:rFonts w:ascii="Calibri" w:cs="Calibri" w:eastAsia="Calibri" w:hAnsi="Calibri"/>
          <w:b w:val="1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Diet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16.728515625" w:line="248.79023551940918" w:lineRule="auto"/>
        <w:ind w:left="627.559814453125" w:right="57.2900390625" w:hanging="2.59201049804687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Start with clear liquids (water, juice, Gatorade) and light foods (jello, soup, crackers). Progress to a normal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diet as tolerated if you are not nauseated. Avoid greasy or spicy foods for the first 24hrs to avoid GI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upset. Increase fluid intake to help prevent constipation.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546.416015625" w:lineRule="auto"/>
        <w:ind w:left="634.9038696289062" w:firstLine="0"/>
        <w:rPr>
          <w:rFonts w:ascii="Calibri" w:cs="Calibri" w:eastAsia="Calibri" w:hAnsi="Calibri"/>
          <w:b w:val="1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Dressings / Wound Care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16.732177734375" w:line="247.307710647583" w:lineRule="auto"/>
        <w:ind w:left="629.5037841796875" w:right="45.079345703125" w:hanging="6.26388549804687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You may remove the outer dressing after 2 days. Do not remove Steri-strips (white stickers) if present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over your incisions. Steri-strips may come off on their own, which is normal. After the bandage has been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removed, you may leave the incisions open to air. Alternatively, if you prefer to keep them covered, you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may do so with Band-Aids, a light gauze dressing, or a clean ACE wrap.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before="278.951416015625" w:line="248.79080772399902" w:lineRule="auto"/>
        <w:ind w:left="628.6398315429688" w:right="174.483642578125" w:firstLine="9.5040893554687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Keep your incision clean and dry until your first postoperative visit, approximately 10-14 days after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surgery. It is OK to clean around the incision with wet gauze but DO NOT soak the incisions underwater.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277.615966796875" w:line="248.78966331481934" w:lineRule="auto"/>
        <w:ind w:left="623.2398986816406" w:hanging="0.21591186523437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You may shower after the bandage has been removed (3 days), but it is very important that you keep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the wounds dry. Covering them with plastic wrap is often a very inexpensive and effective way to stay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dry. You may remove your sling or brace to shower, unless otherwise instructed. As your balance may be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affected by recent surgery, we recommend placing a plastic chair in the shower to help prevent falls.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before="277.6177978515625" w:lineRule="auto"/>
        <w:ind w:left="638.1439208984375" w:firstLine="0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Do NOT take baths, go into a pool, or soak the operative site until approved by Dr. Tingle.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before="554.32861328125" w:lineRule="auto"/>
        <w:ind w:left="634.9038696289062" w:firstLine="0"/>
        <w:rPr>
          <w:rFonts w:ascii="Calibri" w:cs="Calibri" w:eastAsia="Calibri" w:hAnsi="Calibri"/>
          <w:b w:val="1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Bracing / Physical Therapy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before="16.7279052734375" w:line="248.78966331481934" w:lineRule="auto"/>
        <w:ind w:left="630.3678894042969" w:right="17.489013671875" w:firstLine="7.77603149414062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If you were given one, make sure you wear the sling or brace at all times until your follow-up with Dr. Tingle!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Only remove your sling or brace for physical therapy, home exercises, and hygiene. These are typically used for 6 weeks after surgery in order to protect the healing of tissue.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77.618408203125" w:line="246.56785011291504" w:lineRule="auto"/>
        <w:ind w:left="636.1997985839844" w:right="85.816650390625" w:firstLine="1.94412231445312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Physical therapy is just as important to your recovery as the actual operation! If you were given a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prescription for physical therapy, make sure you go to your appointments and do your exercises daily at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home (especially motion exercises).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before="279.6173095703125" w:line="248.78923416137695" w:lineRule="auto"/>
        <w:ind w:left="623.2398986816406" w:right="73.16162109375" w:firstLine="14.904022216796875"/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Ice is a very important part of your recovery. It helps reduce inflammation and improves pain control.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You should ice a few times each day for 20-30 minutes at a time. Please make sure there is something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under the ice (clean towel, cloth, T-shirt) so that the ice doesn’t directly contact your skin. If you ordered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a commercially available ice machines (optional) and a compression setting is available, you should use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LOW or no compression during the first 5 days. After that, you may increase compression setting as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tolerated. If the compression is bothering you then do not use compression.</w:t>
      </w:r>
    </w:p>
    <w:p w:rsidR="00000000" w:rsidDel="00000000" w:rsidP="00000000" w:rsidRDefault="00000000" w:rsidRPr="00000000" w14:paraId="00000018">
      <w:pPr>
        <w:spacing w:before="503.1396484375" w:lineRule="auto"/>
        <w:ind w:left="634.9038696289062" w:firstLine="0"/>
        <w:rPr>
          <w:rFonts w:ascii="Calibri" w:cs="Calibri" w:eastAsia="Calibri" w:hAnsi="Calibri"/>
          <w:b w:val="1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Driving / Travel: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16.728515625" w:line="248.79023551940918" w:lineRule="auto"/>
        <w:ind w:left="628.6398315429688" w:right="186.01806640625" w:firstLine="9.28802490234375"/>
        <w:jc w:val="both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Ultimately, it is your judgment to decide when you are safe to drive, but if you are at all unsure, do not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risk your life or someone else’s. As a general guideline, you will not be able to drive for 4-6 weeks after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surgery. You should certainly not drive while on narcotics pain medication.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277.615966796875" w:line="248.79135131835938" w:lineRule="auto"/>
        <w:ind w:left="629.5037841796875" w:right="93.699951171875" w:hanging="5.831909179687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Avoid flights and long distance traveling for 6 weeks after surgery. It is important to discuss your travel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plans with Dr. Tingle, as additional medications may need to be prescribed to help prevent blood clots if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certain travel is unavoidable.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541.612548828125" w:lineRule="auto"/>
        <w:ind w:left="634.9038696289062" w:firstLine="0"/>
        <w:rPr>
          <w:rFonts w:ascii="Calibri" w:cs="Calibri" w:eastAsia="Calibri" w:hAnsi="Calibri"/>
          <w:b w:val="1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Return to Work or School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before="16.728515625" w:line="248.7898063659668" w:lineRule="auto"/>
        <w:ind w:left="621.5118408203125" w:right="142.811279296875" w:firstLine="1.72805786132812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Your return to work will depend on what surgery was done and what type of work you do. Please note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that these are general guidelines, and there may be modifications based on your unique situation.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Typically, you may return to sedentary work or school 3-7 days after surgery if pain is tolerable and you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are no longer requiring narcotic pain medication. In conjunction with your input, Dr. Wang will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determine when you may return to more physically rigorous demands.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77.6177978515625" w:lineRule="auto"/>
        <w:ind w:left="628.6398315429688" w:firstLine="0"/>
        <w:rPr>
          <w:rFonts w:ascii="Calibri" w:cs="Calibri" w:eastAsia="Calibri" w:hAnsi="Calibri"/>
          <w:i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i w:val="1"/>
          <w:sz w:val="21.600000381469727"/>
          <w:szCs w:val="21.600000381469727"/>
          <w:highlight w:val="white"/>
          <w:rtl w:val="0"/>
        </w:rPr>
        <w:t xml:space="preserve">If you had Shoulder Surgery </w:t>
      </w:r>
      <w:r w:rsidDel="00000000" w:rsidR="00000000" w:rsidRPr="00000000">
        <w:rPr>
          <w:rFonts w:ascii="Calibri" w:cs="Calibri" w:eastAsia="Calibri" w:hAnsi="Calibri"/>
          <w:i w:val="1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before="31.1285400390625" w:line="248.41938972473145" w:lineRule="auto"/>
        <w:ind w:left="1343.455810546875" w:right="14.92919921875" w:hanging="345.0959777832031"/>
        <w:rPr>
          <w:rFonts w:ascii="Calibri" w:cs="Calibri" w:eastAsia="Calibri" w:hAnsi="Calibri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If your surgery involves a repair (rotator cuff repair, labral repair), you will have a sling on for six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weeks after surgery. As long as you can abide by the restrictions, you can return to work when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you feel like you can do so safely. However, you will need to take into consideration driving and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activities related to your job. If you have a sling, you will need to wear it all day. You may be able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to safely loosen it if you are able to keep your arm supported. Please understand that you will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NOT be able to work with your arm away from your body, above shoulder level, or use your arm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against gravity for approximately 8 weeks. For jobs that require physical labor, you may require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four months or more to return to work. If your surgery does NOT involve a repair (subacromial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decompression, distal clavicle resection, capsular release), then you will be in a sling for only a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few days after surgery. When comfortable, you may return to work when ready to conduct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normal activities of your job. Remember that you may be on narcotic pain medications and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these should be discontinued prior to your return to work. For jobs that require physical labor,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you may require 6 weeks or more to return to work.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before="277.950439453125" w:lineRule="auto"/>
        <w:ind w:left="628.6398315429688" w:firstLine="0"/>
        <w:rPr>
          <w:rFonts w:ascii="Calibri" w:cs="Calibri" w:eastAsia="Calibri" w:hAnsi="Calibri"/>
          <w:i w:val="1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i w:val="1"/>
          <w:sz w:val="21.600000381469727"/>
          <w:szCs w:val="21.600000381469727"/>
          <w:highlight w:val="white"/>
          <w:rtl w:val="0"/>
        </w:rPr>
        <w:t xml:space="preserve">If you had Knee Surgery </w:t>
      </w:r>
      <w:r w:rsidDel="00000000" w:rsidR="00000000" w:rsidRPr="00000000">
        <w:rPr>
          <w:rFonts w:ascii="Calibri" w:cs="Calibri" w:eastAsia="Calibri" w:hAnsi="Calibri"/>
          <w:i w:val="1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before="31.1279296875" w:line="247.90074348449707" w:lineRule="auto"/>
        <w:ind w:left="1343.455810546875" w:right="100.921630859375" w:hanging="345.0959777832031"/>
        <w:rPr>
          <w:rFonts w:ascii="Calibri" w:cs="Calibri" w:eastAsia="Calibri" w:hAnsi="Calibri"/>
          <w:sz w:val="21.600000381469727"/>
          <w:szCs w:val="21.600000381469727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If your surgery involves a ligament reconstruction, you will typically be prescribed crutches for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the first few days until pain allows you to fully bear weight and also wear a brace for 6 weeks. If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cartilage work is performed, you may be on crutches for 6 weeks. Some people will be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prescribed a home motion machine to passively move the leg while you rest. Individual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rehabilitation guidelines will vary based upon the unique situation and surgery of every patient,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1.600000381469727"/>
          <w:szCs w:val="21.600000381469727"/>
          <w:highlight w:val="white"/>
          <w:rtl w:val="0"/>
        </w:rPr>
        <w:t xml:space="preserve">but take these general guidelines into account when planning return to work.</w:t>
      </w:r>
    </w:p>
    <w:p w:rsidR="00000000" w:rsidDel="00000000" w:rsidP="00000000" w:rsidRDefault="00000000" w:rsidRPr="00000000" w14:paraId="00000021">
      <w:pPr>
        <w:spacing w:before="503.1396484375" w:lineRule="auto"/>
        <w:ind w:left="634.9038696289062" w:firstLine="0"/>
        <w:rPr>
          <w:rFonts w:ascii="Calibri" w:cs="Calibri" w:eastAsia="Calibri" w:hAnsi="Calibri"/>
          <w:b w:val="1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Normal Sensations and Findings after Surgery: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before="31.129150390625" w:line="244.34715270996094" w:lineRule="auto"/>
        <w:ind w:left="1259.5037841796875" w:right="8.1591796875" w:hanging="261.1439514160156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PAIN:  We do everything possible to make your pain/discomfort level tolerable, but some amount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of pain is to be expected.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before="27.218017578125" w:line="253.2316017150879" w:lineRule="auto"/>
        <w:ind w:left="998.3598327636719" w:right="772.8570556640625" w:firstLine="0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WARMTH: Mild warmth around the operative site is normal for up to 3 weeks.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before="27.218017578125" w:line="253.2316017150879" w:lineRule="auto"/>
        <w:ind w:left="998.3598327636719" w:right="772.8570556640625" w:firstLine="0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REDNESS: Small amount of redness where the sutures enter the skin is normal. If redness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worsens or spreads it is important that you contact the office.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before="19.21875" w:line="244.34715270996094" w:lineRule="auto"/>
        <w:ind w:left="1253.455810546875" w:right="150.548095703125" w:hanging="255.09597778320312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DRAINAGE: A small amount is normal for the first 48-72 hours. If wounds continue to drain after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this time (requiring multiple gauze changes per day), please contact the office.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27.215576171875" w:lineRule="auto"/>
        <w:ind w:left="998.3598327636719" w:firstLine="0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NUMBNESS: Around the incision is common.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before="31.129150390625" w:line="244.34715270996094" w:lineRule="auto"/>
        <w:ind w:left="1259.7198486328125" w:right="584.541015625" w:hanging="261.3600158691406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BRUISING: Is common and often tracks down the arm or leg due to gravity and results in an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alarming appearance, but is common and will resolve with time.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before="27.215576171875" w:line="244.34715270996094" w:lineRule="auto"/>
        <w:ind w:left="1258.6398315429688" w:right="81.5234375" w:hanging="260.2799987792969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FEVER: Low-grade fevers (less than 101.5°F) are common during the first week after surgery. You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should drink plenty of fluids and breathe deeply.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before="27.215576171875" w:line="244.34715270996094" w:lineRule="auto"/>
        <w:ind w:left="1258.6398315429688" w:right="81.5234375" w:hanging="260.2799987792969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81.6162109375" w:lineRule="auto"/>
        <w:ind w:left="634.9038696289062" w:firstLine="0"/>
        <w:rPr>
          <w:rFonts w:ascii="Calibri" w:cs="Calibri" w:eastAsia="Calibri" w:hAnsi="Calibri"/>
          <w:b w:val="1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Follow-Up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before="16.728515625" w:line="248.78966331481934" w:lineRule="auto"/>
        <w:ind w:left="636.1997985839844" w:right="30.2783203125" w:hanging="12.52792358398437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A Follow-up appointment should be arranged for 10-14 days after surgery. If one has not been provided,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please call the office to schedule.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before="546.417236328125" w:lineRule="auto"/>
        <w:ind w:left="634.9038696289062" w:firstLine="0"/>
        <w:rPr>
          <w:rFonts w:ascii="Calibri" w:cs="Calibri" w:eastAsia="Calibri" w:hAnsi="Calibri"/>
          <w:b w:val="1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NOTIFY US IMMEDIATELY FOR ANY OF THE FOLLOWING: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before="16.728515625" w:line="248.79023551940918" w:lineRule="auto"/>
        <w:ind w:left="629.7198486328125" w:right="228.526611328125" w:firstLine="8.424072265625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Most orthopedic surgical procedures are uneventful. However, complications can occur. The following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are things to be aware of in the immediate postoperative period.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before="292.0166015625" w:lineRule="auto"/>
        <w:ind w:left="638.3598327636719" w:firstLine="0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FEVER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– Temperature rises above 101.5ºF or associated chills/sweats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before="26.3287353515625" w:line="251.7513084411621" w:lineRule="auto"/>
        <w:ind w:left="638.3598327636719" w:right="233.861083984375" w:firstLine="0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WOUND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– If you notice drainage more than 4 days after surgery, if the drainage turns yellow and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foul smelling, if you need to change gauze multiple times per day, or if sutures become loose.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before="26.3287353515625" w:line="251.7513084411621" w:lineRule="auto"/>
        <w:ind w:left="638.3598327636719" w:right="233.861083984375" w:firstLine="0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CARDIOVASCULAR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– Chest pain, shortness of breath, palpitations, or fainting spells must be taken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seriously. Go to the emergency room (or call 911) immediately for evaluation.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before="20.5523681640625" w:line="247.90088653564453" w:lineRule="auto"/>
        <w:ind w:left="983.455810546875" w:right="115.592041015625" w:hanging="345.0959777832031"/>
        <w:rPr>
          <w:rFonts w:ascii="Calibri" w:cs="Calibri" w:eastAsia="Calibri" w:hAnsi="Calibri"/>
          <w:color w:val="363737"/>
          <w:sz w:val="21.600000381469727"/>
          <w:szCs w:val="21.600000381469727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BLOOD CLOTS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– Orthopedic surgery patients are at risk for blood clots. While the risk is higher for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lower extremity surgery, even those who have undergone upper extremity surgery are at an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increased risk. Please notify Dr. Wang if you or someone in your family has had blood clots or any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type of known clotting disorder. Signs of blood clots may include calf pain or cramping, diffuse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swelling in the leg and foot, or chest pain and shortness of breath. Please call the office or go to the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hospital if you recognize any of these symptoms.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before="24.01702880859375" w:line="253.2319164276123" w:lineRule="auto"/>
        <w:ind w:left="638.3598327636719" w:right="335.762939453125" w:firstLine="0"/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NAUSEA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– If you have severe vomiting, diarrhea, or constipation, or cannot keep any liquid down</w:t>
      </w:r>
    </w:p>
    <w:p w:rsidR="00000000" w:rsidDel="00000000" w:rsidP="00000000" w:rsidRDefault="00000000" w:rsidRPr="00000000" w14:paraId="00000033">
      <w:pPr>
        <w:spacing w:before="24.01702880859375" w:line="253.2319164276123" w:lineRule="auto"/>
        <w:ind w:left="638.3598327636719" w:right="335.762939453125" w:firstLine="0"/>
        <w:rPr>
          <w:rFonts w:ascii="Calibri" w:cs="Calibri" w:eastAsia="Calibri" w:hAnsi="Calibri"/>
          <w:sz w:val="21.600000381469727"/>
          <w:szCs w:val="21.600000381469727"/>
          <w:highlight w:val="white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363737"/>
          <w:sz w:val="21.600000381469727"/>
          <w:szCs w:val="21.600000381469727"/>
          <w:highlight w:val="whit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color w:val="363737"/>
          <w:sz w:val="21.600000381469727"/>
          <w:szCs w:val="21.600000381469727"/>
          <w:highlight w:val="white"/>
          <w:rtl w:val="0"/>
        </w:rPr>
        <w:t xml:space="preserve">URINARY RETENTION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– If you cannot urinate the night after surgery, please go to the Emergency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63737"/>
          <w:sz w:val="21.600000381469727"/>
          <w:szCs w:val="21.600000381469727"/>
          <w:highlight w:val="white"/>
          <w:rtl w:val="0"/>
        </w:rPr>
        <w:t xml:space="preserve">Room.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Graphik Medium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before="81" w:lineRule="auto"/>
      <w:ind w:left="3553" w:firstLine="0"/>
      <w:rPr>
        <w:i w:val="1"/>
      </w:rPr>
    </w:pPr>
    <w:r w:rsidDel="00000000" w:rsidR="00000000" w:rsidRPr="00000000">
      <w:rPr>
        <w:b w:val="1"/>
        <w:rtl w:val="0"/>
      </w:rPr>
      <w:t xml:space="preserve">Matthew Tingle, M.D.</w:t>
    </w:r>
    <w:r w:rsidDel="00000000" w:rsidR="00000000" w:rsidRPr="00000000">
      <w:rPr>
        <w:rtl w:val="0"/>
      </w:rPr>
      <w:t xml:space="preserve">  </w:t>
    </w:r>
    <w:r w:rsidDel="00000000" w:rsidR="00000000" w:rsidRPr="00000000">
      <w:rPr>
        <w:i w:val="1"/>
        <w:rtl w:val="0"/>
      </w:rPr>
      <w:t xml:space="preserve">Orthopedic Surgery &amp; Sports Medicine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64220</wp:posOffset>
          </wp:positionH>
          <wp:positionV relativeFrom="paragraph">
            <wp:posOffset>24867</wp:posOffset>
          </wp:positionV>
          <wp:extent cx="1547958" cy="78465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7958" cy="784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spacing w:before="181" w:line="218" w:lineRule="auto"/>
      <w:ind w:left="3554" w:right="2658"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465 North Belair Road, Suite 3-C Evans, GA 30809</w:t>
    </w:r>
  </w:p>
  <w:p w:rsidR="00000000" w:rsidDel="00000000" w:rsidP="00000000" w:rsidRDefault="00000000" w:rsidRPr="00000000" w14:paraId="00000036">
    <w:pPr>
      <w:spacing w:line="248.00000000000006" w:lineRule="auto"/>
      <w:ind w:left="3554" w:firstLine="0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Phone: 706-620-3635 Fax: 706-620-3623</w:t>
    </w:r>
  </w:p>
  <w:p w:rsidR="00000000" w:rsidDel="00000000" w:rsidP="00000000" w:rsidRDefault="00000000" w:rsidRPr="00000000" w14:paraId="00000037">
    <w:pPr>
      <w:spacing w:line="248.00000000000006" w:lineRule="auto"/>
      <w:ind w:left="0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spacing w:line="248.00000000000006" w:lineRule="auto"/>
      <w:ind w:left="0" w:firstLine="0"/>
      <w:rPr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spacing w:line="248.00000000000006" w:lineRule="auto"/>
      <w:ind w:left="0" w:firstLine="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un/ZwiL9Nd5m+JgEWjaPueFriw==">AMUW2mUosgYDOTS19i12yhhHd80q84wGKI2WA2bcOq08XiYANq/Sw1+X0OSWdiJAZN6ynpQUPxqTOTUXH9m8w/9mJEeL6KSTvBMpRP2szDeWc4S4ATftCns=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